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0B4736"/>
          <w:sz w:val="34"/>
        </w:rPr>
        <w:t>Übergabeprotokoll</w:t>
      </w:r>
    </w:p>
    <w:p>
      <w:r>
        <w:rPr>
          <w:i/>
          <w:color w:val="6B7A75"/>
          <w:sz w:val="17"/>
        </w:rPr>
        <w:t>Übergabe von Objekt / Wohneinheit / Gewerbeeinheit</w:t>
      </w:r>
    </w:p>
    <w:p>
      <w:pPr>
        <w:spacing w:before="240" w:after="80"/>
      </w:pPr>
      <w:r>
        <w:rPr>
          <w:b/>
          <w:color w:val="0B4736"/>
          <w:sz w:val="23"/>
        </w:rPr>
        <w:t>1. Objekt &amp; Beteiligte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948"/>
          </w:tcPr>
          <w:p>
            <w:r>
              <w:rPr>
                <w:b/>
                <w:sz w:val="19"/>
              </w:rPr>
              <w:t>Objekt / Einheit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Übergebende Partei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Übernehmende Partei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Datum / Uhrzeit</w:t>
            </w:r>
          </w:p>
        </w:tc>
        <w:tc>
          <w:tcPr>
            <w:tcW w:type="dxa" w:w="6576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2. Zählerstände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608"/>
            <w:shd w:fill="0B4736"/>
          </w:tcPr>
          <w:p>
            <w:r>
              <w:rPr>
                <w:b/>
                <w:color w:val="FFFFFF"/>
                <w:sz w:val="18"/>
              </w:rPr>
              <w:t>Zähler</w:t>
            </w:r>
          </w:p>
        </w:tc>
        <w:tc>
          <w:tcPr>
            <w:tcW w:type="dxa" w:w="2608"/>
            <w:shd w:fill="0B4736"/>
          </w:tcPr>
          <w:p>
            <w:r>
              <w:rPr>
                <w:b/>
                <w:color w:val="FFFFFF"/>
                <w:sz w:val="18"/>
              </w:rPr>
              <w:t>Zähler-Nr.</w:t>
            </w:r>
          </w:p>
        </w:tc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Stand</w:t>
            </w:r>
          </w:p>
        </w:tc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Ablesedatum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Strom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Wasser (kalt)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Wasser (warm)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Gas / Wärme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3. Schlüsselübergabe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855"/>
            <w:shd w:fill="0B4736"/>
          </w:tcPr>
          <w:p>
            <w:r>
              <w:rPr>
                <w:b/>
                <w:color w:val="FFFFFF"/>
                <w:sz w:val="18"/>
              </w:rPr>
              <w:t>Schlüssel / Zugang</w:t>
            </w:r>
          </w:p>
        </w:tc>
        <w:tc>
          <w:tcPr>
            <w:tcW w:type="dxa" w:w="1587"/>
            <w:shd w:fill="0B4736"/>
          </w:tcPr>
          <w:p>
            <w:r>
              <w:rPr>
                <w:b/>
                <w:color w:val="FFFFFF"/>
                <w:sz w:val="18"/>
              </w:rPr>
              <w:t>Anzahl</w:t>
            </w:r>
          </w:p>
        </w:tc>
        <w:tc>
          <w:tcPr>
            <w:tcW w:type="dxa" w:w="4082"/>
            <w:shd w:fill="0B4736"/>
          </w:tcPr>
          <w:p>
            <w:r>
              <w:rPr>
                <w:b/>
                <w:color w:val="FFFFFF"/>
                <w:sz w:val="18"/>
              </w:rPr>
              <w:t>Bemerkung</w:t>
            </w:r>
          </w:p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4. Zustand der Räume / festgestellte Mängel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Raum / Bereich</w:t>
            </w:r>
          </w:p>
        </w:tc>
        <w:tc>
          <w:tcPr>
            <w:tcW w:type="dxa" w:w="4535"/>
            <w:shd w:fill="0B4736"/>
          </w:tcPr>
          <w:p>
            <w:r>
              <w:rPr>
                <w:b/>
                <w:color w:val="FFFFFF"/>
                <w:sz w:val="18"/>
              </w:rPr>
              <w:t>Zustand / Mangel</w:t>
            </w:r>
          </w:p>
        </w:tc>
        <w:tc>
          <w:tcPr>
            <w:tcW w:type="dxa" w:w="1417"/>
            <w:shd w:fill="0B4736"/>
          </w:tcPr>
          <w:p>
            <w:r>
              <w:rPr>
                <w:b/>
                <w:color w:val="FFFFFF"/>
                <w:sz w:val="18"/>
              </w:rPr>
              <w:t>Foto-Nr.</w:t>
            </w:r>
          </w:p>
        </w:tc>
        <w:tc>
          <w:tcPr>
            <w:tcW w:type="dxa" w:w="1417"/>
            <w:shd w:fill="0B4736"/>
          </w:tcPr>
          <w:p>
            <w:r>
              <w:rPr>
                <w:b/>
                <w:color w:val="FFFFFF"/>
                <w:sz w:val="18"/>
              </w:rPr>
              <w:t>Frist</w:t>
            </w:r>
          </w:p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5. Übergebene Unterlagen</w:t>
      </w:r>
    </w:p>
    <w:p>
      <w:r>
        <w:rPr>
          <w:b w:val="0"/>
          <w:i w:val="0"/>
          <w:sz w:val="19"/>
        </w:rPr>
        <w:t>☐ Bedienungsanleitungen   ☐ Revisionsunterlagen   ☐ Energieausweis   ☐ Wartungsverträge   ☐ Sonstiges: ________________</w:t>
      </w:r>
    </w:p>
    <w:p>
      <w:pPr>
        <w:spacing w:before="240" w:after="80"/>
      </w:pPr>
      <w:r>
        <w:rPr>
          <w:b/>
          <w:color w:val="0B4736"/>
          <w:sz w:val="23"/>
        </w:rPr>
        <w:t>6. Unterschriften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Übergebende Partei (Ort, Datum)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Übernehmende Partei (Ort, Datum)</w:t>
            </w:r>
          </w:p>
        </w:tc>
      </w:tr>
    </w:tbl>
    <w:p>
      <w:pPr>
        <w:spacing w:before="320"/>
      </w:pPr>
      <w:r>
        <w:rPr>
          <w:i/>
          <w:color w:val="8A9691"/>
          <w:sz w:val="16"/>
        </w:rPr>
        <w:t>Kostenlose Vorlage von myxbuild.com — digital &amp; automatisch geht es mit XBuild: 30 Tage kostenlos testen.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